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897E" w14:textId="77777777" w:rsidR="00D47364" w:rsidRPr="00351970" w:rsidRDefault="00D47364">
      <w:pPr>
        <w:rPr>
          <w:rFonts w:ascii="Charter BT" w:hAnsi="Charter BT"/>
          <w:szCs w:val="24"/>
        </w:rPr>
      </w:pPr>
    </w:p>
    <w:p w14:paraId="3772D3C6" w14:textId="77777777" w:rsidR="00351970" w:rsidRPr="00351970" w:rsidRDefault="00351970">
      <w:pPr>
        <w:rPr>
          <w:rFonts w:ascii="Charter BT" w:hAnsi="Charter BT"/>
          <w:szCs w:val="24"/>
        </w:rPr>
      </w:pPr>
    </w:p>
    <w:p w14:paraId="7E6BDDB5" w14:textId="77777777" w:rsidR="00351970" w:rsidRPr="00351970" w:rsidRDefault="00351970" w:rsidP="00351970">
      <w:pPr>
        <w:spacing w:after="0" w:line="240" w:lineRule="auto"/>
        <w:ind w:left="0"/>
        <w:rPr>
          <w:rFonts w:ascii="Charter BT" w:hAnsi="Charter BT"/>
          <w:b/>
          <w:bCs/>
          <w:szCs w:val="24"/>
        </w:rPr>
      </w:pPr>
      <w:r w:rsidRPr="00351970">
        <w:rPr>
          <w:rFonts w:ascii="Charter BT" w:hAnsi="Charter BT"/>
          <w:b/>
          <w:bCs/>
          <w:szCs w:val="24"/>
        </w:rPr>
        <w:t>EDITAL 002/2024-DTA/FE - CREDENCIAMENTO DE DOCENTES NA CATEGORIA DE JOVENS RECÉM DOUTORES APADRINHADOS PROGRAMA DE PÓS-GRADUAÇÃO EM ENGENHARIA ELÉTRICA – UNESP BAURU</w:t>
      </w:r>
    </w:p>
    <w:p w14:paraId="79D303C9" w14:textId="761428BD" w:rsidR="00351970" w:rsidRPr="00351970" w:rsidRDefault="00351970" w:rsidP="00351970">
      <w:pPr>
        <w:spacing w:line="288" w:lineRule="auto"/>
        <w:jc w:val="center"/>
        <w:rPr>
          <w:rFonts w:ascii="Charter BT" w:hAnsi="Charter BT" w:cs="Arial"/>
          <w:szCs w:val="24"/>
        </w:rPr>
      </w:pPr>
    </w:p>
    <w:p w14:paraId="2F451E2C" w14:textId="77777777" w:rsidR="00351970" w:rsidRPr="00351970" w:rsidRDefault="00351970" w:rsidP="00351970">
      <w:pPr>
        <w:spacing w:line="288" w:lineRule="auto"/>
        <w:rPr>
          <w:rFonts w:ascii="Charter BT" w:hAnsi="Charter BT" w:cs="Arial"/>
          <w:b/>
          <w:szCs w:val="24"/>
        </w:rPr>
      </w:pPr>
    </w:p>
    <w:p w14:paraId="09A3440C" w14:textId="6A586C71" w:rsidR="00351970" w:rsidRPr="00351970" w:rsidRDefault="00313BE6" w:rsidP="00351970">
      <w:pPr>
        <w:spacing w:line="288" w:lineRule="auto"/>
        <w:ind w:left="-567"/>
        <w:rPr>
          <w:rFonts w:ascii="Charter BT" w:hAnsi="Charter BT" w:cs="Arial"/>
          <w:bCs/>
          <w:szCs w:val="24"/>
        </w:rPr>
      </w:pPr>
      <w:r>
        <w:rPr>
          <w:rFonts w:ascii="Charter BT" w:hAnsi="Charter BT" w:cs="Arial"/>
          <w:bCs/>
          <w:szCs w:val="24"/>
        </w:rPr>
        <w:t xml:space="preserve">NOME DO </w:t>
      </w:r>
      <w:r w:rsidR="00351970" w:rsidRPr="00351970">
        <w:rPr>
          <w:rFonts w:ascii="Charter BT" w:hAnsi="Charter BT" w:cs="Arial"/>
          <w:bCs/>
          <w:szCs w:val="24"/>
        </w:rPr>
        <w:t xml:space="preserve">CANDIDATO: </w:t>
      </w:r>
      <w:bookmarkStart w:id="0" w:name="_Hlk161823806"/>
      <w:r w:rsidR="00351970" w:rsidRPr="00351970">
        <w:rPr>
          <w:rFonts w:ascii="Charter BT" w:hAnsi="Charter BT"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1970" w:rsidRPr="00351970">
        <w:rPr>
          <w:rFonts w:ascii="Charter BT" w:hAnsi="Charter BT" w:cs="Arial"/>
          <w:b/>
          <w:bCs/>
          <w:szCs w:val="24"/>
        </w:rPr>
        <w:instrText xml:space="preserve"> FORMTEXT </w:instrText>
      </w:r>
      <w:r w:rsidR="00351970" w:rsidRPr="00351970">
        <w:rPr>
          <w:rFonts w:ascii="Charter BT" w:hAnsi="Charter BT" w:cs="Arial"/>
          <w:b/>
          <w:bCs/>
          <w:szCs w:val="24"/>
        </w:rPr>
      </w:r>
      <w:r w:rsidR="00351970" w:rsidRPr="00351970">
        <w:rPr>
          <w:rFonts w:ascii="Charter BT" w:hAnsi="Charter BT" w:cs="Arial"/>
          <w:b/>
          <w:bCs/>
          <w:szCs w:val="24"/>
        </w:rPr>
        <w:fldChar w:fldCharType="separate"/>
      </w:r>
      <w:r w:rsidR="00351970" w:rsidRPr="00351970">
        <w:rPr>
          <w:rFonts w:ascii="Charter BT" w:hAnsi="Charter BT" w:cs="Arial"/>
          <w:b/>
          <w:bCs/>
          <w:noProof/>
          <w:szCs w:val="24"/>
        </w:rPr>
        <w:t> </w:t>
      </w:r>
      <w:r w:rsidR="00351970" w:rsidRPr="00351970">
        <w:rPr>
          <w:rFonts w:ascii="Charter BT" w:hAnsi="Charter BT" w:cs="Arial"/>
          <w:b/>
          <w:bCs/>
          <w:noProof/>
          <w:szCs w:val="24"/>
        </w:rPr>
        <w:t> </w:t>
      </w:r>
      <w:r w:rsidR="00351970" w:rsidRPr="00351970">
        <w:rPr>
          <w:rFonts w:ascii="Charter BT" w:hAnsi="Charter BT" w:cs="Arial"/>
          <w:b/>
          <w:bCs/>
          <w:noProof/>
          <w:szCs w:val="24"/>
        </w:rPr>
        <w:t> </w:t>
      </w:r>
      <w:r w:rsidR="00351970" w:rsidRPr="00351970">
        <w:rPr>
          <w:rFonts w:ascii="Charter BT" w:hAnsi="Charter BT" w:cs="Arial"/>
          <w:b/>
          <w:bCs/>
          <w:noProof/>
          <w:szCs w:val="24"/>
        </w:rPr>
        <w:t> </w:t>
      </w:r>
      <w:r w:rsidR="00351970" w:rsidRPr="00351970">
        <w:rPr>
          <w:rFonts w:ascii="Charter BT" w:hAnsi="Charter BT" w:cs="Arial"/>
          <w:b/>
          <w:bCs/>
          <w:noProof/>
          <w:szCs w:val="24"/>
        </w:rPr>
        <w:t> </w:t>
      </w:r>
      <w:r w:rsidR="00351970" w:rsidRPr="00351970">
        <w:rPr>
          <w:rFonts w:ascii="Charter BT" w:hAnsi="Charter BT" w:cs="Arial"/>
          <w:b/>
          <w:bCs/>
          <w:szCs w:val="24"/>
        </w:rPr>
        <w:fldChar w:fldCharType="end"/>
      </w:r>
      <w:bookmarkEnd w:id="0"/>
      <w:r w:rsidR="00351970" w:rsidRPr="00351970">
        <w:rPr>
          <w:rFonts w:ascii="Charter BT" w:hAnsi="Charter BT" w:cs="Arial"/>
          <w:b/>
          <w:bCs/>
          <w:noProof/>
          <w:szCs w:val="24"/>
        </w:rPr>
        <w:t> </w:t>
      </w:r>
      <w:r w:rsidR="00351970" w:rsidRPr="00351970">
        <w:rPr>
          <w:rFonts w:ascii="Charter BT" w:hAnsi="Charter BT" w:cs="Arial"/>
          <w:b/>
          <w:bCs/>
          <w:noProof/>
          <w:szCs w:val="24"/>
        </w:rPr>
        <w:t> </w:t>
      </w:r>
      <w:r w:rsidR="00351970" w:rsidRPr="00351970">
        <w:rPr>
          <w:rFonts w:ascii="Charter BT" w:hAnsi="Charter BT" w:cs="Arial"/>
          <w:b/>
          <w:bCs/>
          <w:noProof/>
          <w:szCs w:val="24"/>
        </w:rPr>
        <w:t> </w:t>
      </w:r>
      <w:r w:rsidR="00351970" w:rsidRPr="00351970">
        <w:rPr>
          <w:rFonts w:ascii="Charter BT" w:hAnsi="Charter BT" w:cs="Arial"/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51970" w:rsidRPr="00351970">
        <w:rPr>
          <w:rFonts w:ascii="Charter BT" w:hAnsi="Charter BT" w:cs="Arial"/>
          <w:b/>
          <w:szCs w:val="24"/>
        </w:rPr>
        <w:instrText xml:space="preserve"> FORMTEXT </w:instrText>
      </w:r>
      <w:r w:rsidR="00351970" w:rsidRPr="00351970">
        <w:rPr>
          <w:rFonts w:ascii="Charter BT" w:hAnsi="Charter BT" w:cs="Arial"/>
          <w:b/>
          <w:szCs w:val="24"/>
        </w:rPr>
      </w:r>
      <w:r w:rsidR="00351970" w:rsidRPr="00351970">
        <w:rPr>
          <w:rFonts w:ascii="Charter BT" w:hAnsi="Charter BT" w:cs="Arial"/>
          <w:b/>
          <w:szCs w:val="24"/>
        </w:rPr>
        <w:fldChar w:fldCharType="separate"/>
      </w:r>
      <w:r w:rsidR="00351970" w:rsidRPr="00351970">
        <w:rPr>
          <w:rFonts w:ascii="Charter BT" w:hAnsi="Charter BT" w:cs="Arial"/>
          <w:b/>
          <w:szCs w:val="24"/>
        </w:rPr>
        <w:fldChar w:fldCharType="end"/>
      </w:r>
    </w:p>
    <w:p w14:paraId="7FB884F6" w14:textId="3C53E2A3" w:rsidR="00351970" w:rsidRPr="00351970" w:rsidRDefault="00351970" w:rsidP="00351970">
      <w:pPr>
        <w:spacing w:after="3" w:line="259" w:lineRule="auto"/>
        <w:ind w:left="0"/>
        <w:jc w:val="center"/>
        <w:rPr>
          <w:rFonts w:ascii="Charter BT" w:eastAsia="Times New Roman" w:hAnsi="Charter BT" w:cs="Times New Roman"/>
          <w:b/>
          <w:bCs/>
          <w:szCs w:val="24"/>
        </w:rPr>
      </w:pPr>
      <w:r w:rsidRPr="00351970">
        <w:rPr>
          <w:rFonts w:ascii="Charter BT" w:eastAsia="Times New Roman" w:hAnsi="Charter BT" w:cs="Times New Roman"/>
          <w:b/>
          <w:bCs/>
          <w:szCs w:val="24"/>
        </w:rPr>
        <w:t>Critérios de avaliação do lattes</w:t>
      </w:r>
    </w:p>
    <w:p w14:paraId="64D1D7DD" w14:textId="1D4C2466" w:rsidR="00351970" w:rsidRPr="00351970" w:rsidRDefault="00351970" w:rsidP="00351970">
      <w:pPr>
        <w:pStyle w:val="LO-normal"/>
        <w:jc w:val="center"/>
        <w:rPr>
          <w:rFonts w:ascii="Charter BT" w:eastAsia="Cambria Math" w:hAnsi="Charter BT" w:cs="Cambria Math"/>
          <w:b/>
        </w:rPr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984"/>
        <w:gridCol w:w="2127"/>
      </w:tblGrid>
      <w:tr w:rsidR="00351970" w:rsidRPr="00351970" w14:paraId="62A66F62" w14:textId="77777777" w:rsidTr="003519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9E0" w:themeFill="text2" w:themeFillTint="66"/>
            <w:vAlign w:val="center"/>
          </w:tcPr>
          <w:p w14:paraId="4B568131" w14:textId="77777777" w:rsidR="00351970" w:rsidRPr="00351970" w:rsidRDefault="00351970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  <w:b/>
              </w:rPr>
            </w:pPr>
            <w:r w:rsidRPr="00351970">
              <w:rPr>
                <w:rFonts w:ascii="Charter BT" w:eastAsia="Cambria Math" w:hAnsi="Charter BT" w:cs="Cambria Math"/>
                <w:b/>
              </w:rPr>
              <w:t>ITEM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9E0" w:themeFill="text2" w:themeFillTint="66"/>
            <w:vAlign w:val="center"/>
          </w:tcPr>
          <w:p w14:paraId="50A71E60" w14:textId="77777777" w:rsidR="00351970" w:rsidRPr="00351970" w:rsidRDefault="00351970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  <w:b/>
              </w:rPr>
            </w:pPr>
            <w:r w:rsidRPr="00351970">
              <w:rPr>
                <w:rFonts w:ascii="Charter BT" w:eastAsia="Cambria Math" w:hAnsi="Charter BT" w:cs="Cambria Math"/>
                <w:b/>
              </w:rPr>
              <w:t>DESCRIÇÃO DO ITEM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9E0" w:themeFill="text2" w:themeFillTint="66"/>
            <w:vAlign w:val="center"/>
          </w:tcPr>
          <w:p w14:paraId="36452018" w14:textId="2D741601" w:rsidR="00351970" w:rsidRPr="00351970" w:rsidRDefault="00351970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  <w:b/>
              </w:rPr>
            </w:pPr>
            <w:r w:rsidRPr="00351970">
              <w:rPr>
                <w:rFonts w:ascii="Charter BT" w:eastAsia="Cambria Math" w:hAnsi="Charter BT" w:cs="Cambria Math"/>
                <w:b/>
              </w:rPr>
              <w:t>VALOR MÁXIMO PERMITIDO NO ITEM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9E0" w:themeFill="text2" w:themeFillTint="66"/>
            <w:vAlign w:val="center"/>
          </w:tcPr>
          <w:p w14:paraId="14ECFCAF" w14:textId="4955E211" w:rsidR="00351970" w:rsidRPr="00351970" w:rsidRDefault="00351970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  <w:b/>
              </w:rPr>
            </w:pPr>
            <w:r>
              <w:rPr>
                <w:rFonts w:ascii="Charter BT" w:eastAsia="Cambria Math" w:hAnsi="Charter BT" w:cs="Cambria Math"/>
                <w:b/>
              </w:rPr>
              <w:t>PONTUAÇÃO</w:t>
            </w:r>
          </w:p>
        </w:tc>
      </w:tr>
      <w:tr w:rsidR="00351970" w:rsidRPr="00351970" w14:paraId="0A4256B3" w14:textId="77777777" w:rsidTr="00313BE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DADAD" w:themeFill="background2" w:themeFillShade="BF"/>
          </w:tcPr>
          <w:p w14:paraId="260BEA14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  <w:b/>
              </w:rPr>
            </w:pPr>
            <w:r w:rsidRPr="00351970">
              <w:rPr>
                <w:rFonts w:ascii="Charter BT" w:eastAsia="Cambria Math" w:hAnsi="Charter BT" w:cs="Cambria Math"/>
                <w:b/>
              </w:rPr>
              <w:t>1.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 w:themeFill="background2" w:themeFillShade="BF"/>
            <w:vAlign w:val="center"/>
          </w:tcPr>
          <w:p w14:paraId="5363FED2" w14:textId="77777777" w:rsid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  <w:b/>
              </w:rPr>
            </w:pPr>
            <w:r w:rsidRPr="00351970">
              <w:rPr>
                <w:rFonts w:ascii="Charter BT" w:eastAsia="Cambria Math" w:hAnsi="Charter BT" w:cs="Cambria Math"/>
                <w:b/>
              </w:rPr>
              <w:t>Atividades Científicas</w:t>
            </w:r>
          </w:p>
          <w:p w14:paraId="321FD530" w14:textId="77777777" w:rsidR="00313BE6" w:rsidRPr="00351970" w:rsidRDefault="00313BE6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  <w:b/>
              </w:rPr>
            </w:pPr>
          </w:p>
        </w:tc>
      </w:tr>
      <w:tr w:rsidR="00351970" w:rsidRPr="00351970" w14:paraId="509511AE" w14:textId="77777777" w:rsidTr="00351970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D6B6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  <w:b/>
                <w:bCs/>
              </w:rPr>
            </w:pPr>
            <w:r w:rsidRPr="00351970">
              <w:rPr>
                <w:rFonts w:ascii="Charter BT" w:eastAsia="Cambria Math" w:hAnsi="Charter BT" w:cs="Cambria Math"/>
                <w:b/>
                <w:bCs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DDB1D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eastAsia="Cambria Math" w:hAnsi="Charter BT" w:cs="Cambria Math"/>
              </w:rPr>
              <w:t>Pós-doutorado concluído no Brasil (0,25 ponto por semestre)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9697" w14:textId="73BC4AF6" w:rsidR="00351970" w:rsidRPr="00351970" w:rsidRDefault="00351970" w:rsidP="004A61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harter BT" w:eastAsia="Cambria" w:hAnsi="Charter BT" w:cs="Cambria"/>
                <w:szCs w:val="24"/>
                <w:lang w:eastAsia="zh-CN" w:bidi="hi-IN"/>
              </w:rPr>
            </w:pPr>
            <w:r>
              <w:rPr>
                <w:rFonts w:ascii="Charter BT" w:eastAsia="Cambria" w:hAnsi="Charter BT" w:cs="Cambria"/>
                <w:szCs w:val="24"/>
                <w:lang w:eastAsia="zh-CN" w:bidi="hi-IN"/>
              </w:rPr>
              <w:t>0,25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8CFB65" w14:textId="3EF94573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hAnsi="Charter BT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970">
              <w:rPr>
                <w:rFonts w:ascii="Charter BT" w:hAnsi="Charter BT" w:cs="Arial"/>
                <w:b/>
                <w:bCs/>
              </w:rPr>
              <w:instrText xml:space="preserve"> FORMTEXT </w:instrText>
            </w:r>
            <w:r w:rsidRPr="00351970">
              <w:rPr>
                <w:rFonts w:ascii="Charter BT" w:hAnsi="Charter BT" w:cs="Arial"/>
                <w:b/>
                <w:bCs/>
              </w:rPr>
            </w:r>
            <w:r w:rsidRPr="00351970">
              <w:rPr>
                <w:rFonts w:ascii="Charter BT" w:hAnsi="Charter BT" w:cs="Arial"/>
                <w:b/>
                <w:bCs/>
              </w:rPr>
              <w:fldChar w:fldCharType="separate"/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</w:rPr>
              <w:fldChar w:fldCharType="end"/>
            </w:r>
          </w:p>
        </w:tc>
      </w:tr>
      <w:tr w:rsidR="00351970" w:rsidRPr="00351970" w14:paraId="137F6F7D" w14:textId="77777777" w:rsidTr="00351970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1EB3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  <w:b/>
                <w:bCs/>
              </w:rPr>
            </w:pPr>
            <w:r w:rsidRPr="00351970">
              <w:rPr>
                <w:rFonts w:ascii="Charter BT" w:eastAsia="Cambria Math" w:hAnsi="Charter BT" w:cs="Cambria Math"/>
                <w:b/>
                <w:bCs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A6E60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eastAsia="Cambria Math" w:hAnsi="Charter BT" w:cs="Cambria Math"/>
              </w:rPr>
              <w:t>Pós-doutorado concluído no exterior (0,5 ponto por semestre)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3F4E" w14:textId="4F25EB91" w:rsidR="00351970" w:rsidRPr="00351970" w:rsidRDefault="00351970" w:rsidP="004A61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harter BT" w:eastAsia="Cambria" w:hAnsi="Charter BT" w:cs="Cambria"/>
                <w:szCs w:val="24"/>
                <w:lang w:eastAsia="zh-CN" w:bidi="hi-IN"/>
              </w:rPr>
            </w:pPr>
            <w:r>
              <w:rPr>
                <w:rFonts w:ascii="Charter BT" w:eastAsia="Cambria" w:hAnsi="Charter BT" w:cs="Cambria"/>
                <w:szCs w:val="24"/>
                <w:lang w:eastAsia="zh-CN" w:bidi="hi-IN"/>
              </w:rPr>
              <w:t>0,5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DE696D" w14:textId="7BEA177A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hAnsi="Charter BT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970">
              <w:rPr>
                <w:rFonts w:ascii="Charter BT" w:hAnsi="Charter BT" w:cs="Arial"/>
                <w:b/>
                <w:bCs/>
              </w:rPr>
              <w:instrText xml:space="preserve"> FORMTEXT </w:instrText>
            </w:r>
            <w:r w:rsidRPr="00351970">
              <w:rPr>
                <w:rFonts w:ascii="Charter BT" w:hAnsi="Charter BT" w:cs="Arial"/>
                <w:b/>
                <w:bCs/>
              </w:rPr>
            </w:r>
            <w:r w:rsidRPr="00351970">
              <w:rPr>
                <w:rFonts w:ascii="Charter BT" w:hAnsi="Charter BT" w:cs="Arial"/>
                <w:b/>
                <w:bCs/>
              </w:rPr>
              <w:fldChar w:fldCharType="separate"/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</w:rPr>
              <w:fldChar w:fldCharType="end"/>
            </w:r>
          </w:p>
        </w:tc>
      </w:tr>
      <w:tr w:rsidR="00351970" w:rsidRPr="00351970" w14:paraId="36503EF1" w14:textId="77777777" w:rsidTr="00351970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CFAD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  <w:b/>
                <w:bCs/>
              </w:rPr>
            </w:pPr>
            <w:r w:rsidRPr="00351970">
              <w:rPr>
                <w:rFonts w:ascii="Charter BT" w:eastAsia="Cambria Math" w:hAnsi="Charter BT" w:cs="Cambria Math"/>
                <w:b/>
                <w:bCs/>
              </w:rPr>
              <w:t>1.3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FFDB57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eastAsia="Cambria Math" w:hAnsi="Charter BT" w:cs="Cambria Math"/>
              </w:rPr>
              <w:t>Artigo publicado em periódico sem estrato Qualis (0,5/artigo);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0257" w14:textId="7CCAF310" w:rsidR="00351970" w:rsidRPr="00351970" w:rsidRDefault="00313BE6" w:rsidP="004A61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harter BT" w:eastAsia="Cambria" w:hAnsi="Charter BT" w:cs="Cambria"/>
                <w:szCs w:val="24"/>
                <w:lang w:eastAsia="zh-CN" w:bidi="hi-IN"/>
              </w:rPr>
            </w:pPr>
            <w:r>
              <w:rPr>
                <w:rFonts w:ascii="Charter BT" w:eastAsia="Cambria" w:hAnsi="Charter BT" w:cs="Cambria"/>
                <w:szCs w:val="24"/>
                <w:lang w:eastAsia="zh-CN" w:bidi="hi-IN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93B9EB" w14:textId="5E93A731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hAnsi="Charter BT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970">
              <w:rPr>
                <w:rFonts w:ascii="Charter BT" w:hAnsi="Charter BT" w:cs="Arial"/>
                <w:b/>
                <w:bCs/>
              </w:rPr>
              <w:instrText xml:space="preserve"> FORMTEXT </w:instrText>
            </w:r>
            <w:r w:rsidRPr="00351970">
              <w:rPr>
                <w:rFonts w:ascii="Charter BT" w:hAnsi="Charter BT" w:cs="Arial"/>
                <w:b/>
                <w:bCs/>
              </w:rPr>
            </w:r>
            <w:r w:rsidRPr="00351970">
              <w:rPr>
                <w:rFonts w:ascii="Charter BT" w:hAnsi="Charter BT" w:cs="Arial"/>
                <w:b/>
                <w:bCs/>
              </w:rPr>
              <w:fldChar w:fldCharType="separate"/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</w:rPr>
              <w:fldChar w:fldCharType="end"/>
            </w:r>
          </w:p>
        </w:tc>
      </w:tr>
      <w:tr w:rsidR="00351970" w:rsidRPr="00351970" w14:paraId="19314313" w14:textId="77777777" w:rsidTr="00351970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83D6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  <w:b/>
                <w:bCs/>
              </w:rPr>
            </w:pPr>
            <w:r w:rsidRPr="00351970">
              <w:rPr>
                <w:rFonts w:ascii="Charter BT" w:eastAsia="Cambria Math" w:hAnsi="Charter BT" w:cs="Cambria Math"/>
                <w:b/>
                <w:bCs/>
              </w:rPr>
              <w:t>1.4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4D6BE0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eastAsia="Cambria Math" w:hAnsi="Charter BT" w:cs="Cambria Math"/>
              </w:rPr>
              <w:t>Artigo publicado em periódico com estrato Qualis A1 (Qualis 2017-2020) (4,0/artigo);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66FD" w14:textId="6BC8923D" w:rsidR="00351970" w:rsidRPr="00351970" w:rsidRDefault="00313BE6" w:rsidP="004A61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harter BT" w:eastAsia="Cambria" w:hAnsi="Charter BT" w:cs="Cambria"/>
                <w:szCs w:val="24"/>
                <w:lang w:eastAsia="zh-CN" w:bidi="hi-IN"/>
              </w:rPr>
            </w:pPr>
            <w:r w:rsidRPr="00351970">
              <w:rPr>
                <w:rFonts w:ascii="Charter BT" w:eastAsia="Cambria Math" w:hAnsi="Charter BT" w:cs="Cambria Math"/>
                <w:szCs w:val="24"/>
              </w:rPr>
              <w:t>Sem Limite de Pontuação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EBBFFE" w14:textId="6181F703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hAnsi="Charter BT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970">
              <w:rPr>
                <w:rFonts w:ascii="Charter BT" w:hAnsi="Charter BT" w:cs="Arial"/>
                <w:b/>
                <w:bCs/>
              </w:rPr>
              <w:instrText xml:space="preserve"> FORMTEXT </w:instrText>
            </w:r>
            <w:r w:rsidRPr="00351970">
              <w:rPr>
                <w:rFonts w:ascii="Charter BT" w:hAnsi="Charter BT" w:cs="Arial"/>
                <w:b/>
                <w:bCs/>
              </w:rPr>
            </w:r>
            <w:r w:rsidRPr="00351970">
              <w:rPr>
                <w:rFonts w:ascii="Charter BT" w:hAnsi="Charter BT" w:cs="Arial"/>
                <w:b/>
                <w:bCs/>
              </w:rPr>
              <w:fldChar w:fldCharType="separate"/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</w:rPr>
              <w:fldChar w:fldCharType="end"/>
            </w:r>
          </w:p>
        </w:tc>
      </w:tr>
      <w:tr w:rsidR="00351970" w:rsidRPr="00351970" w14:paraId="6F7F8B61" w14:textId="77777777" w:rsidTr="00351970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F48A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  <w:b/>
                <w:bCs/>
              </w:rPr>
            </w:pPr>
            <w:r w:rsidRPr="00351970">
              <w:rPr>
                <w:rFonts w:ascii="Charter BT" w:eastAsia="Cambria Math" w:hAnsi="Charter BT" w:cs="Cambria Math"/>
                <w:b/>
                <w:bCs/>
              </w:rPr>
              <w:t>1.5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40144B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eastAsia="Cambria Math" w:hAnsi="Charter BT" w:cs="Cambria Math"/>
              </w:rPr>
              <w:t>Artigo publicado em periódico com estrato Qualis A2 (Qualis 2017-2020) (3,0/artigo);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32ED" w14:textId="089F2034" w:rsidR="00351970" w:rsidRPr="00351970" w:rsidRDefault="00313BE6" w:rsidP="004A61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harter BT" w:eastAsia="Cambria" w:hAnsi="Charter BT" w:cs="Cambria"/>
                <w:szCs w:val="24"/>
                <w:lang w:eastAsia="zh-CN" w:bidi="hi-IN"/>
              </w:rPr>
            </w:pPr>
            <w:r w:rsidRPr="00351970">
              <w:rPr>
                <w:rFonts w:ascii="Charter BT" w:eastAsia="Cambria Math" w:hAnsi="Charter BT" w:cs="Cambria Math"/>
                <w:szCs w:val="24"/>
              </w:rPr>
              <w:t>Sem Limite de Pontuação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D09F64" w14:textId="51EE23BA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hAnsi="Charter BT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970">
              <w:rPr>
                <w:rFonts w:ascii="Charter BT" w:hAnsi="Charter BT" w:cs="Arial"/>
                <w:b/>
                <w:bCs/>
              </w:rPr>
              <w:instrText xml:space="preserve"> FORMTEXT </w:instrText>
            </w:r>
            <w:r w:rsidRPr="00351970">
              <w:rPr>
                <w:rFonts w:ascii="Charter BT" w:hAnsi="Charter BT" w:cs="Arial"/>
                <w:b/>
                <w:bCs/>
              </w:rPr>
            </w:r>
            <w:r w:rsidRPr="00351970">
              <w:rPr>
                <w:rFonts w:ascii="Charter BT" w:hAnsi="Charter BT" w:cs="Arial"/>
                <w:b/>
                <w:bCs/>
              </w:rPr>
              <w:fldChar w:fldCharType="separate"/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</w:rPr>
              <w:fldChar w:fldCharType="end"/>
            </w:r>
          </w:p>
        </w:tc>
      </w:tr>
      <w:tr w:rsidR="00351970" w:rsidRPr="00351970" w14:paraId="05F7538C" w14:textId="77777777" w:rsidTr="00351970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F018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  <w:b/>
                <w:bCs/>
              </w:rPr>
            </w:pPr>
            <w:r w:rsidRPr="00351970">
              <w:rPr>
                <w:rFonts w:ascii="Charter BT" w:eastAsia="Cambria Math" w:hAnsi="Charter BT" w:cs="Cambria Math"/>
                <w:b/>
                <w:bCs/>
              </w:rPr>
              <w:t>1.6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172E7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eastAsia="Cambria Math" w:hAnsi="Charter BT" w:cs="Cambria Math"/>
              </w:rPr>
              <w:t>Artigo publicado em periódico com estrato Qualis A3 e A4 (Qualis 2017-2020) (2,0/artigo);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AFD7" w14:textId="08435EBC" w:rsidR="00351970" w:rsidRPr="00351970" w:rsidRDefault="00313BE6" w:rsidP="004A61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harter BT" w:eastAsia="Cambria" w:hAnsi="Charter BT" w:cs="Cambria"/>
                <w:szCs w:val="24"/>
                <w:lang w:eastAsia="zh-CN" w:bidi="hi-IN"/>
              </w:rPr>
            </w:pPr>
            <w:r w:rsidRPr="00351970">
              <w:rPr>
                <w:rFonts w:ascii="Charter BT" w:eastAsia="Cambria Math" w:hAnsi="Charter BT" w:cs="Cambria Math"/>
                <w:szCs w:val="24"/>
              </w:rPr>
              <w:t>Sem Limite de Pontuação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509F2D" w14:textId="37DD7727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hAnsi="Charter BT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970">
              <w:rPr>
                <w:rFonts w:ascii="Charter BT" w:hAnsi="Charter BT" w:cs="Arial"/>
                <w:b/>
                <w:bCs/>
              </w:rPr>
              <w:instrText xml:space="preserve"> FORMTEXT </w:instrText>
            </w:r>
            <w:r w:rsidRPr="00351970">
              <w:rPr>
                <w:rFonts w:ascii="Charter BT" w:hAnsi="Charter BT" w:cs="Arial"/>
                <w:b/>
                <w:bCs/>
              </w:rPr>
            </w:r>
            <w:r w:rsidRPr="00351970">
              <w:rPr>
                <w:rFonts w:ascii="Charter BT" w:hAnsi="Charter BT" w:cs="Arial"/>
                <w:b/>
                <w:bCs/>
              </w:rPr>
              <w:fldChar w:fldCharType="separate"/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</w:rPr>
              <w:fldChar w:fldCharType="end"/>
            </w:r>
          </w:p>
        </w:tc>
      </w:tr>
      <w:tr w:rsidR="00351970" w:rsidRPr="00351970" w14:paraId="4A7A61E0" w14:textId="77777777" w:rsidTr="00351970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DF4C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  <w:b/>
                <w:bCs/>
              </w:rPr>
            </w:pPr>
            <w:r w:rsidRPr="00351970">
              <w:rPr>
                <w:rFonts w:ascii="Charter BT" w:eastAsia="Cambria Math" w:hAnsi="Charter BT" w:cs="Cambria Math"/>
                <w:b/>
                <w:bCs/>
              </w:rPr>
              <w:t>1.6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1F64B7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eastAsia="Cambria Math" w:hAnsi="Charter BT" w:cs="Cambria Math"/>
              </w:rPr>
              <w:t>Autoria ou coautoria de patente concedida (4,0/patente);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8EEE" w14:textId="066EA69B" w:rsidR="00351970" w:rsidRPr="00351970" w:rsidRDefault="00313BE6" w:rsidP="004A61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harter BT" w:eastAsia="Cambria" w:hAnsi="Charter BT" w:cs="Cambria"/>
                <w:szCs w:val="24"/>
                <w:lang w:eastAsia="zh-CN" w:bidi="hi-IN"/>
              </w:rPr>
            </w:pPr>
            <w:r>
              <w:rPr>
                <w:rFonts w:ascii="Charter BT" w:eastAsia="Cambria" w:hAnsi="Charter BT" w:cs="Cambria"/>
                <w:szCs w:val="24"/>
                <w:lang w:eastAsia="zh-CN" w:bidi="hi-IN"/>
              </w:rPr>
              <w:t>4,0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E3211E" w14:textId="4630F22D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hAnsi="Charter BT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970">
              <w:rPr>
                <w:rFonts w:ascii="Charter BT" w:hAnsi="Charter BT" w:cs="Arial"/>
                <w:b/>
                <w:bCs/>
              </w:rPr>
              <w:instrText xml:space="preserve"> FORMTEXT </w:instrText>
            </w:r>
            <w:r w:rsidRPr="00351970">
              <w:rPr>
                <w:rFonts w:ascii="Charter BT" w:hAnsi="Charter BT" w:cs="Arial"/>
                <w:b/>
                <w:bCs/>
              </w:rPr>
            </w:r>
            <w:r w:rsidRPr="00351970">
              <w:rPr>
                <w:rFonts w:ascii="Charter BT" w:hAnsi="Charter BT" w:cs="Arial"/>
                <w:b/>
                <w:bCs/>
              </w:rPr>
              <w:fldChar w:fldCharType="separate"/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</w:rPr>
              <w:fldChar w:fldCharType="end"/>
            </w:r>
          </w:p>
        </w:tc>
      </w:tr>
      <w:tr w:rsidR="00351970" w:rsidRPr="00351970" w14:paraId="3BC077E5" w14:textId="77777777" w:rsidTr="00351970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B061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  <w:b/>
                <w:bCs/>
              </w:rPr>
            </w:pPr>
            <w:r w:rsidRPr="00351970">
              <w:rPr>
                <w:rFonts w:ascii="Charter BT" w:eastAsia="Cambria Math" w:hAnsi="Charter BT" w:cs="Cambria Math"/>
                <w:b/>
                <w:bCs/>
              </w:rPr>
              <w:t>1.7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0698F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eastAsia="Cambria Math" w:hAnsi="Charter BT" w:cs="Cambria Math"/>
              </w:rPr>
              <w:t>Capítulo de livro internacional (2,0/capítulo);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5123" w14:textId="263C379E" w:rsidR="00351970" w:rsidRPr="00351970" w:rsidRDefault="00313BE6" w:rsidP="004A61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harter BT" w:eastAsia="Cambria" w:hAnsi="Charter BT" w:cs="Cambria"/>
                <w:szCs w:val="24"/>
                <w:lang w:eastAsia="zh-CN" w:bidi="hi-IN"/>
              </w:rPr>
            </w:pPr>
            <w:r>
              <w:rPr>
                <w:rFonts w:ascii="Charter BT" w:eastAsia="Cambria" w:hAnsi="Charter BT" w:cs="Cambria"/>
                <w:szCs w:val="24"/>
                <w:lang w:eastAsia="zh-CN" w:bidi="hi-IN"/>
              </w:rPr>
              <w:t>4,0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9BA2C7" w14:textId="5EC78E79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hAnsi="Charter BT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970">
              <w:rPr>
                <w:rFonts w:ascii="Charter BT" w:hAnsi="Charter BT" w:cs="Arial"/>
                <w:b/>
                <w:bCs/>
              </w:rPr>
              <w:instrText xml:space="preserve"> FORMTEXT </w:instrText>
            </w:r>
            <w:r w:rsidRPr="00351970">
              <w:rPr>
                <w:rFonts w:ascii="Charter BT" w:hAnsi="Charter BT" w:cs="Arial"/>
                <w:b/>
                <w:bCs/>
              </w:rPr>
            </w:r>
            <w:r w:rsidRPr="00351970">
              <w:rPr>
                <w:rFonts w:ascii="Charter BT" w:hAnsi="Charter BT" w:cs="Arial"/>
                <w:b/>
                <w:bCs/>
              </w:rPr>
              <w:fldChar w:fldCharType="separate"/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</w:rPr>
              <w:fldChar w:fldCharType="end"/>
            </w:r>
          </w:p>
        </w:tc>
      </w:tr>
      <w:tr w:rsidR="00351970" w:rsidRPr="00351970" w14:paraId="224F7242" w14:textId="77777777" w:rsidTr="00351970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7098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  <w:b/>
                <w:bCs/>
              </w:rPr>
            </w:pPr>
            <w:r w:rsidRPr="00351970">
              <w:rPr>
                <w:rFonts w:ascii="Charter BT" w:eastAsia="Cambria Math" w:hAnsi="Charter BT" w:cs="Cambria Math"/>
                <w:b/>
                <w:bCs/>
              </w:rPr>
              <w:t>1.8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06058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eastAsia="Cambria Math" w:hAnsi="Charter BT" w:cs="Cambria Math"/>
              </w:rPr>
              <w:t>Livro publicado na área (3,0/livro).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E3BE" w14:textId="46B29B79" w:rsidR="00351970" w:rsidRPr="00351970" w:rsidRDefault="00313BE6" w:rsidP="004A61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Charter BT" w:eastAsia="Cambria" w:hAnsi="Charter BT" w:cs="Cambria"/>
                <w:szCs w:val="24"/>
                <w:lang w:eastAsia="zh-CN" w:bidi="hi-IN"/>
              </w:rPr>
            </w:pPr>
            <w:r>
              <w:rPr>
                <w:rFonts w:ascii="Charter BT" w:eastAsia="Cambria" w:hAnsi="Charter BT" w:cs="Cambria"/>
                <w:szCs w:val="24"/>
                <w:lang w:eastAsia="zh-CN" w:bidi="hi-IN"/>
              </w:rPr>
              <w:t>3,0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59A658" w14:textId="28B1A7E7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hAnsi="Charter BT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970">
              <w:rPr>
                <w:rFonts w:ascii="Charter BT" w:hAnsi="Charter BT" w:cs="Arial"/>
                <w:b/>
                <w:bCs/>
              </w:rPr>
              <w:instrText xml:space="preserve"> FORMTEXT </w:instrText>
            </w:r>
            <w:r w:rsidRPr="00351970">
              <w:rPr>
                <w:rFonts w:ascii="Charter BT" w:hAnsi="Charter BT" w:cs="Arial"/>
                <w:b/>
                <w:bCs/>
              </w:rPr>
            </w:r>
            <w:r w:rsidRPr="00351970">
              <w:rPr>
                <w:rFonts w:ascii="Charter BT" w:hAnsi="Charter BT" w:cs="Arial"/>
                <w:b/>
                <w:bCs/>
              </w:rPr>
              <w:fldChar w:fldCharType="separate"/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</w:rPr>
              <w:fldChar w:fldCharType="end"/>
            </w:r>
          </w:p>
        </w:tc>
      </w:tr>
      <w:tr w:rsidR="00351970" w:rsidRPr="00351970" w14:paraId="1E2B4239" w14:textId="77777777" w:rsidTr="00313B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5CDF2438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  <w:b/>
              </w:rPr>
            </w:pPr>
            <w:r w:rsidRPr="00351970">
              <w:rPr>
                <w:rFonts w:ascii="Charter BT" w:eastAsia="Cambria Math" w:hAnsi="Charter BT" w:cs="Cambria Math"/>
                <w:b/>
              </w:rPr>
              <w:t xml:space="preserve">2. 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DADAD" w:themeFill="background2" w:themeFillShade="BF"/>
            <w:vAlign w:val="center"/>
          </w:tcPr>
          <w:p w14:paraId="5F345B12" w14:textId="77777777" w:rsid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  <w:b/>
              </w:rPr>
            </w:pPr>
            <w:r w:rsidRPr="00351970">
              <w:rPr>
                <w:rFonts w:ascii="Charter BT" w:eastAsia="Cambria Math" w:hAnsi="Charter BT" w:cs="Cambria Math"/>
                <w:b/>
              </w:rPr>
              <w:t>Atividades Profissionais Didáticas</w:t>
            </w:r>
          </w:p>
          <w:p w14:paraId="777D54CD" w14:textId="77777777" w:rsidR="00313BE6" w:rsidRPr="00351970" w:rsidRDefault="00313BE6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</w:rPr>
            </w:pPr>
          </w:p>
        </w:tc>
      </w:tr>
      <w:tr w:rsidR="00351970" w:rsidRPr="00351970" w14:paraId="2ABB3B7C" w14:textId="77777777" w:rsidTr="0035197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4105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hAnsi="Charter BT"/>
                <w:b/>
                <w:bCs/>
              </w:rPr>
            </w:pPr>
            <w:r w:rsidRPr="00351970">
              <w:rPr>
                <w:rFonts w:ascii="Charter BT" w:hAnsi="Charter BT"/>
                <w:b/>
                <w:bCs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657C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eastAsia="Cambria Math" w:hAnsi="Charter BT" w:cs="Cambria Math"/>
              </w:rPr>
              <w:t>Iniciação Científica orientada em nível superior na área de Engenharia Elétrica sem bolsa (0,5 por trabalho orientado)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2BE0" w14:textId="5D598A92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hAnsi="Charter BT"/>
              </w:rPr>
            </w:pPr>
            <w:r>
              <w:rPr>
                <w:rFonts w:ascii="Charter BT" w:hAnsi="Charter BT"/>
              </w:rPr>
              <w:t>1,0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0485" w14:textId="42830AA1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hAnsi="Charter BT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970">
              <w:rPr>
                <w:rFonts w:ascii="Charter BT" w:hAnsi="Charter BT" w:cs="Arial"/>
                <w:b/>
                <w:bCs/>
              </w:rPr>
              <w:instrText xml:space="preserve"> FORMTEXT </w:instrText>
            </w:r>
            <w:r w:rsidRPr="00351970">
              <w:rPr>
                <w:rFonts w:ascii="Charter BT" w:hAnsi="Charter BT" w:cs="Arial"/>
                <w:b/>
                <w:bCs/>
              </w:rPr>
            </w:r>
            <w:r w:rsidRPr="00351970">
              <w:rPr>
                <w:rFonts w:ascii="Charter BT" w:hAnsi="Charter BT" w:cs="Arial"/>
                <w:b/>
                <w:bCs/>
              </w:rPr>
              <w:fldChar w:fldCharType="separate"/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</w:rPr>
              <w:fldChar w:fldCharType="end"/>
            </w:r>
          </w:p>
        </w:tc>
      </w:tr>
      <w:tr w:rsidR="00351970" w:rsidRPr="00351970" w14:paraId="6C77ABE0" w14:textId="77777777" w:rsidTr="0035197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BD5D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hAnsi="Charter BT"/>
                <w:b/>
                <w:bCs/>
              </w:rPr>
            </w:pPr>
            <w:r w:rsidRPr="00351970">
              <w:rPr>
                <w:rFonts w:ascii="Charter BT" w:hAnsi="Charter BT"/>
                <w:b/>
                <w:bCs/>
              </w:rPr>
              <w:t>2.2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9743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eastAsia="Cambria Math" w:hAnsi="Charter BT" w:cs="Cambria Math"/>
              </w:rPr>
              <w:t>Iniciação Científica orientado em nível superior na área de Engenharia Elétrica com bolsa (1,0 por trabalho orientado)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D68E" w14:textId="26653BF7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hAnsi="Charter BT"/>
              </w:rPr>
            </w:pPr>
            <w:r>
              <w:rPr>
                <w:rFonts w:ascii="Charter BT" w:hAnsi="Charter BT"/>
              </w:rPr>
              <w:t>2,0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F108" w14:textId="383BA7CB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hAnsi="Charter BT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970">
              <w:rPr>
                <w:rFonts w:ascii="Charter BT" w:hAnsi="Charter BT" w:cs="Arial"/>
                <w:b/>
                <w:bCs/>
              </w:rPr>
              <w:instrText xml:space="preserve"> FORMTEXT </w:instrText>
            </w:r>
            <w:r w:rsidRPr="00351970">
              <w:rPr>
                <w:rFonts w:ascii="Charter BT" w:hAnsi="Charter BT" w:cs="Arial"/>
                <w:b/>
                <w:bCs/>
              </w:rPr>
            </w:r>
            <w:r w:rsidRPr="00351970">
              <w:rPr>
                <w:rFonts w:ascii="Charter BT" w:hAnsi="Charter BT" w:cs="Arial"/>
                <w:b/>
                <w:bCs/>
              </w:rPr>
              <w:fldChar w:fldCharType="separate"/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</w:rPr>
              <w:fldChar w:fldCharType="end"/>
            </w:r>
          </w:p>
        </w:tc>
      </w:tr>
      <w:tr w:rsidR="00351970" w:rsidRPr="00351970" w14:paraId="1667F5C3" w14:textId="77777777" w:rsidTr="0035197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9A6D6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hAnsi="Charter BT"/>
                <w:b/>
                <w:bCs/>
              </w:rPr>
            </w:pPr>
            <w:r w:rsidRPr="00351970">
              <w:rPr>
                <w:rFonts w:ascii="Charter BT" w:hAnsi="Charter BT"/>
                <w:b/>
                <w:bCs/>
              </w:rPr>
              <w:t>2.3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4052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eastAsia="Cambria Math" w:hAnsi="Charter BT" w:cs="Cambria Math"/>
              </w:rPr>
              <w:t>Orientações de outra natureza (0,5 por trabalho orientado)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8F2A" w14:textId="12978F36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hAnsi="Charter BT"/>
              </w:rPr>
            </w:pPr>
            <w:r>
              <w:rPr>
                <w:rFonts w:ascii="Charter BT" w:hAnsi="Charter BT"/>
              </w:rPr>
              <w:t>1,0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FE07" w14:textId="63A0E066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hAnsi="Charter BT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970">
              <w:rPr>
                <w:rFonts w:ascii="Charter BT" w:hAnsi="Charter BT" w:cs="Arial"/>
                <w:b/>
                <w:bCs/>
              </w:rPr>
              <w:instrText xml:space="preserve"> FORMTEXT </w:instrText>
            </w:r>
            <w:r w:rsidRPr="00351970">
              <w:rPr>
                <w:rFonts w:ascii="Charter BT" w:hAnsi="Charter BT" w:cs="Arial"/>
                <w:b/>
                <w:bCs/>
              </w:rPr>
            </w:r>
            <w:r w:rsidRPr="00351970">
              <w:rPr>
                <w:rFonts w:ascii="Charter BT" w:hAnsi="Charter BT" w:cs="Arial"/>
                <w:b/>
                <w:bCs/>
              </w:rPr>
              <w:fldChar w:fldCharType="separate"/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</w:rPr>
              <w:fldChar w:fldCharType="end"/>
            </w:r>
          </w:p>
        </w:tc>
      </w:tr>
      <w:tr w:rsidR="00351970" w:rsidRPr="00351970" w14:paraId="7250AB42" w14:textId="77777777" w:rsidTr="0035197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BFB8E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hAnsi="Charter BT"/>
                <w:b/>
                <w:bCs/>
              </w:rPr>
            </w:pPr>
            <w:r w:rsidRPr="00351970">
              <w:rPr>
                <w:rFonts w:ascii="Charter BT" w:hAnsi="Charter BT"/>
                <w:b/>
                <w:bCs/>
              </w:rPr>
              <w:t>2.4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4C87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eastAsia="Cambria Math" w:hAnsi="Charter BT" w:cs="Cambria Math"/>
              </w:rPr>
              <w:t>Docência em nível superior (0,25 por semestre/disciplina ministrada)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BDFE" w14:textId="4452D147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hAnsi="Charter BT"/>
              </w:rPr>
            </w:pPr>
            <w:r>
              <w:rPr>
                <w:rFonts w:ascii="Charter BT" w:hAnsi="Charter BT"/>
              </w:rPr>
              <w:t>1,0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A925" w14:textId="2DCD981A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hAnsi="Charter BT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970">
              <w:rPr>
                <w:rFonts w:ascii="Charter BT" w:hAnsi="Charter BT" w:cs="Arial"/>
                <w:b/>
                <w:bCs/>
              </w:rPr>
              <w:instrText xml:space="preserve"> FORMTEXT </w:instrText>
            </w:r>
            <w:r w:rsidRPr="00351970">
              <w:rPr>
                <w:rFonts w:ascii="Charter BT" w:hAnsi="Charter BT" w:cs="Arial"/>
                <w:b/>
                <w:bCs/>
              </w:rPr>
            </w:r>
            <w:r w:rsidRPr="00351970">
              <w:rPr>
                <w:rFonts w:ascii="Charter BT" w:hAnsi="Charter BT" w:cs="Arial"/>
                <w:b/>
                <w:bCs/>
              </w:rPr>
              <w:fldChar w:fldCharType="separate"/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</w:rPr>
              <w:fldChar w:fldCharType="end"/>
            </w:r>
          </w:p>
        </w:tc>
      </w:tr>
      <w:tr w:rsidR="00351970" w:rsidRPr="00351970" w14:paraId="73B7BB0F" w14:textId="77777777" w:rsidTr="00313BE6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 w:themeFill="background2" w:themeFillShade="BF"/>
          </w:tcPr>
          <w:p w14:paraId="1BC6F35F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hAnsi="Charter BT"/>
              </w:rPr>
            </w:pPr>
            <w:r w:rsidRPr="00351970">
              <w:rPr>
                <w:rFonts w:ascii="Charter BT" w:eastAsia="Cambria Math" w:hAnsi="Charter BT" w:cs="Cambria Math"/>
                <w:b/>
              </w:rPr>
              <w:lastRenderedPageBreak/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 w:themeFill="background2" w:themeFillShade="BF"/>
            <w:vAlign w:val="center"/>
          </w:tcPr>
          <w:p w14:paraId="0A5AEF58" w14:textId="77777777" w:rsid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  <w:b/>
              </w:rPr>
            </w:pPr>
            <w:r w:rsidRPr="00351970">
              <w:rPr>
                <w:rFonts w:ascii="Charter BT" w:eastAsia="Cambria Math" w:hAnsi="Charter BT" w:cs="Cambria Math"/>
                <w:b/>
              </w:rPr>
              <w:t>Atividades Profissionais</w:t>
            </w:r>
          </w:p>
          <w:p w14:paraId="3A7348AC" w14:textId="77777777" w:rsidR="00313BE6" w:rsidRPr="00351970" w:rsidRDefault="00313BE6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</w:rPr>
            </w:pPr>
          </w:p>
        </w:tc>
      </w:tr>
      <w:tr w:rsidR="00351970" w:rsidRPr="00351970" w14:paraId="259F6B9C" w14:textId="77777777" w:rsidTr="0035197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20B6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hAnsi="Charter BT"/>
              </w:rPr>
            </w:pPr>
            <w:r w:rsidRPr="00351970">
              <w:rPr>
                <w:rFonts w:ascii="Charter BT" w:eastAsia="Cambria Math" w:hAnsi="Charter BT" w:cs="Cambria Math"/>
                <w:b/>
              </w:rPr>
              <w:t>3.1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E678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eastAsia="Cambria Math" w:hAnsi="Charter BT" w:cs="Cambria Math"/>
              </w:rPr>
              <w:t>Coordenação de Projetos de Pesquisa e Desenvolvimento em Engenharia Elétrica ou áreas afins nos últimos 5 anos em parceria com iniciativa privada (1,0 por projeto).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6933" w14:textId="283F0027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hAnsi="Charter BT"/>
              </w:rPr>
            </w:pPr>
            <w:r>
              <w:rPr>
                <w:rFonts w:ascii="Charter BT" w:hAnsi="Charter BT"/>
              </w:rPr>
              <w:t>2,0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C109" w14:textId="0F8572BC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hAnsi="Charter BT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970">
              <w:rPr>
                <w:rFonts w:ascii="Charter BT" w:hAnsi="Charter BT" w:cs="Arial"/>
                <w:b/>
                <w:bCs/>
              </w:rPr>
              <w:instrText xml:space="preserve"> FORMTEXT </w:instrText>
            </w:r>
            <w:r w:rsidRPr="00351970">
              <w:rPr>
                <w:rFonts w:ascii="Charter BT" w:hAnsi="Charter BT" w:cs="Arial"/>
                <w:b/>
                <w:bCs/>
              </w:rPr>
            </w:r>
            <w:r w:rsidRPr="00351970">
              <w:rPr>
                <w:rFonts w:ascii="Charter BT" w:hAnsi="Charter BT" w:cs="Arial"/>
                <w:b/>
                <w:bCs/>
              </w:rPr>
              <w:fldChar w:fldCharType="separate"/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</w:rPr>
              <w:fldChar w:fldCharType="end"/>
            </w:r>
          </w:p>
        </w:tc>
      </w:tr>
      <w:tr w:rsidR="00351970" w:rsidRPr="00351970" w14:paraId="0A4F9998" w14:textId="77777777" w:rsidTr="00313BE6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F00461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  <w:b/>
              </w:rPr>
            </w:pPr>
            <w:r w:rsidRPr="00351970">
              <w:rPr>
                <w:rFonts w:ascii="Charter BT" w:eastAsia="Cambria Math" w:hAnsi="Charter BT" w:cs="Cambria Math"/>
                <w:b/>
              </w:rPr>
              <w:t>3.2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ECBB" w14:textId="77777777" w:rsidR="00351970" w:rsidRPr="00351970" w:rsidRDefault="00351970" w:rsidP="004A615E">
            <w:pPr>
              <w:pStyle w:val="LO-normal"/>
              <w:widowControl w:val="0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eastAsia="Cambria Math" w:hAnsi="Charter BT" w:cs="Cambria Math"/>
              </w:rPr>
              <w:t>Coordenação de Projetos de Pesquisa em Engenharia Elétrica ou áreas afins, aprovados em órgão de fomento à pesquisa, nos últimos 5 anos (1,0 por projeto).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A691" w14:textId="75AD5884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hAnsi="Charter BT"/>
                <w:bCs/>
              </w:rPr>
            </w:pPr>
            <w:r>
              <w:rPr>
                <w:rFonts w:ascii="Charter BT" w:hAnsi="Charter BT"/>
                <w:bCs/>
              </w:rPr>
              <w:t>2,0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B9FB" w14:textId="4FB46414" w:rsidR="00351970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hAnsi="Charter BT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970">
              <w:rPr>
                <w:rFonts w:ascii="Charter BT" w:hAnsi="Charter BT" w:cs="Arial"/>
                <w:b/>
                <w:bCs/>
              </w:rPr>
              <w:instrText xml:space="preserve"> FORMTEXT </w:instrText>
            </w:r>
            <w:r w:rsidRPr="00351970">
              <w:rPr>
                <w:rFonts w:ascii="Charter BT" w:hAnsi="Charter BT" w:cs="Arial"/>
                <w:b/>
                <w:bCs/>
              </w:rPr>
            </w:r>
            <w:r w:rsidRPr="00351970">
              <w:rPr>
                <w:rFonts w:ascii="Charter BT" w:hAnsi="Charter BT" w:cs="Arial"/>
                <w:b/>
                <w:bCs/>
              </w:rPr>
              <w:fldChar w:fldCharType="separate"/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</w:rPr>
              <w:fldChar w:fldCharType="end"/>
            </w:r>
          </w:p>
        </w:tc>
      </w:tr>
      <w:tr w:rsidR="00313BE6" w:rsidRPr="00351970" w14:paraId="7CA13203" w14:textId="77777777" w:rsidTr="001661D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972A" w14:textId="77777777" w:rsidR="00313BE6" w:rsidRDefault="00313BE6" w:rsidP="004A615E">
            <w:pPr>
              <w:pStyle w:val="LO-normal"/>
              <w:widowControl w:val="0"/>
              <w:jc w:val="center"/>
              <w:rPr>
                <w:rFonts w:ascii="Charter BT" w:hAnsi="Charter BT"/>
                <w:b/>
              </w:rPr>
            </w:pPr>
          </w:p>
          <w:p w14:paraId="32741C06" w14:textId="30C76B7E" w:rsidR="00313BE6" w:rsidRPr="00313BE6" w:rsidRDefault="00313BE6" w:rsidP="004A615E">
            <w:pPr>
              <w:pStyle w:val="LO-normal"/>
              <w:widowControl w:val="0"/>
              <w:jc w:val="center"/>
              <w:rPr>
                <w:rFonts w:ascii="Charter BT" w:hAnsi="Charter BT"/>
                <w:b/>
              </w:rPr>
            </w:pPr>
            <w:r w:rsidRPr="00313BE6">
              <w:rPr>
                <w:rFonts w:ascii="Charter BT" w:hAnsi="Charter BT"/>
                <w:b/>
              </w:rPr>
              <w:t>PONTUAÇÃO TOTAL</w:t>
            </w:r>
          </w:p>
          <w:p w14:paraId="3A3AD42C" w14:textId="77777777" w:rsidR="00313BE6" w:rsidRDefault="00313BE6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  <w:b/>
              </w:rPr>
            </w:pPr>
            <w:r w:rsidRPr="00351970">
              <w:rPr>
                <w:rFonts w:ascii="Charter BT" w:eastAsia="Cambria Math" w:hAnsi="Charter BT" w:cs="Cambria Math"/>
                <w:b/>
              </w:rPr>
              <w:t>(valor máximo permitido de pontuação total: 10,0)</w:t>
            </w:r>
          </w:p>
          <w:p w14:paraId="5A57A111" w14:textId="2B63DAA3" w:rsidR="00313BE6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hAnsi="Charter BT"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AFEE3" w14:textId="56704588" w:rsidR="00313BE6" w:rsidRPr="00351970" w:rsidRDefault="00313BE6" w:rsidP="004A615E">
            <w:pPr>
              <w:pStyle w:val="LO-normal"/>
              <w:widowControl w:val="0"/>
              <w:jc w:val="center"/>
              <w:rPr>
                <w:rFonts w:ascii="Charter BT" w:eastAsia="Cambria Math" w:hAnsi="Charter BT" w:cs="Cambria Math"/>
              </w:rPr>
            </w:pPr>
            <w:r w:rsidRPr="00351970">
              <w:rPr>
                <w:rFonts w:ascii="Charter BT" w:hAnsi="Charter BT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970">
              <w:rPr>
                <w:rFonts w:ascii="Charter BT" w:hAnsi="Charter BT" w:cs="Arial"/>
                <w:b/>
                <w:bCs/>
              </w:rPr>
              <w:instrText xml:space="preserve"> FORMTEXT </w:instrText>
            </w:r>
            <w:r w:rsidRPr="00351970">
              <w:rPr>
                <w:rFonts w:ascii="Charter BT" w:hAnsi="Charter BT" w:cs="Arial"/>
                <w:b/>
                <w:bCs/>
              </w:rPr>
            </w:r>
            <w:r w:rsidRPr="00351970">
              <w:rPr>
                <w:rFonts w:ascii="Charter BT" w:hAnsi="Charter BT" w:cs="Arial"/>
                <w:b/>
                <w:bCs/>
              </w:rPr>
              <w:fldChar w:fldCharType="separate"/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  <w:noProof/>
              </w:rPr>
              <w:t> </w:t>
            </w:r>
            <w:r w:rsidRPr="00351970">
              <w:rPr>
                <w:rFonts w:ascii="Charter BT" w:hAnsi="Charter BT" w:cs="Arial"/>
                <w:b/>
                <w:bCs/>
              </w:rPr>
              <w:fldChar w:fldCharType="end"/>
            </w:r>
          </w:p>
        </w:tc>
      </w:tr>
    </w:tbl>
    <w:p w14:paraId="54C409CB" w14:textId="77777777" w:rsidR="00351970" w:rsidRDefault="00351970">
      <w:pPr>
        <w:rPr>
          <w:rFonts w:ascii="Charter BT" w:hAnsi="Charter BT"/>
          <w:szCs w:val="24"/>
        </w:rPr>
      </w:pPr>
    </w:p>
    <w:p w14:paraId="0C6E8CC1" w14:textId="77777777" w:rsidR="0087777E" w:rsidRDefault="0087777E">
      <w:pPr>
        <w:rPr>
          <w:rFonts w:ascii="Charter BT" w:hAnsi="Charter BT"/>
          <w:szCs w:val="24"/>
        </w:rPr>
      </w:pPr>
    </w:p>
    <w:bookmarkStart w:id="1" w:name="_Hlk116654772"/>
    <w:p w14:paraId="118FCCBD" w14:textId="75F3E158" w:rsidR="0087777E" w:rsidRDefault="0087777E" w:rsidP="0087777E">
      <w:pPr>
        <w:spacing w:line="288" w:lineRule="auto"/>
        <w:jc w:val="center"/>
        <w:rPr>
          <w:rFonts w:ascii="Arial" w:hAnsi="Arial" w:cs="Arial"/>
        </w:rPr>
      </w:pPr>
      <w:r w:rsidRPr="00351970">
        <w:rPr>
          <w:rFonts w:ascii="Charter BT" w:hAnsi="Charter BT" w:cs="Arial"/>
          <w:b/>
          <w:bCs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1970">
        <w:rPr>
          <w:rFonts w:ascii="Charter BT" w:hAnsi="Charter BT" w:cs="Arial"/>
          <w:b/>
          <w:bCs/>
          <w:szCs w:val="24"/>
        </w:rPr>
        <w:instrText xml:space="preserve"> FORMTEXT </w:instrText>
      </w:r>
      <w:r w:rsidRPr="00351970">
        <w:rPr>
          <w:rFonts w:ascii="Charter BT" w:hAnsi="Charter BT" w:cs="Arial"/>
          <w:b/>
          <w:bCs/>
          <w:szCs w:val="24"/>
        </w:rPr>
      </w:r>
      <w:r w:rsidRPr="00351970">
        <w:rPr>
          <w:rFonts w:ascii="Charter BT" w:hAnsi="Charter BT" w:cs="Arial"/>
          <w:b/>
          <w:bCs/>
          <w:szCs w:val="24"/>
        </w:rPr>
        <w:fldChar w:fldCharType="separate"/>
      </w:r>
      <w:r w:rsidRPr="00351970">
        <w:rPr>
          <w:rFonts w:ascii="Charter BT" w:hAnsi="Charter BT" w:cs="Arial"/>
          <w:b/>
          <w:bCs/>
          <w:noProof/>
          <w:szCs w:val="24"/>
        </w:rPr>
        <w:t> </w:t>
      </w:r>
      <w:r w:rsidRPr="00351970">
        <w:rPr>
          <w:rFonts w:ascii="Charter BT" w:hAnsi="Charter BT" w:cs="Arial"/>
          <w:b/>
          <w:bCs/>
          <w:noProof/>
          <w:szCs w:val="24"/>
        </w:rPr>
        <w:t> </w:t>
      </w:r>
      <w:r w:rsidRPr="00351970">
        <w:rPr>
          <w:rFonts w:ascii="Charter BT" w:hAnsi="Charter BT" w:cs="Arial"/>
          <w:b/>
          <w:bCs/>
          <w:noProof/>
          <w:szCs w:val="24"/>
        </w:rPr>
        <w:t> </w:t>
      </w:r>
      <w:r w:rsidRPr="00351970">
        <w:rPr>
          <w:rFonts w:ascii="Charter BT" w:hAnsi="Charter BT" w:cs="Arial"/>
          <w:b/>
          <w:bCs/>
          <w:noProof/>
          <w:szCs w:val="24"/>
        </w:rPr>
        <w:t> </w:t>
      </w:r>
      <w:r w:rsidRPr="00351970">
        <w:rPr>
          <w:rFonts w:ascii="Charter BT" w:hAnsi="Charter BT" w:cs="Arial"/>
          <w:b/>
          <w:bCs/>
          <w:noProof/>
          <w:szCs w:val="24"/>
        </w:rPr>
        <w:t> </w:t>
      </w:r>
      <w:r w:rsidRPr="00351970">
        <w:rPr>
          <w:rFonts w:ascii="Charter BT" w:hAnsi="Charter BT" w:cs="Arial"/>
          <w:b/>
          <w:bCs/>
          <w:szCs w:val="24"/>
        </w:rPr>
        <w:fldChar w:fldCharType="end"/>
      </w:r>
      <w:r>
        <w:rPr>
          <w:rFonts w:ascii="Arial" w:hAnsi="Arial" w:cs="Arial"/>
        </w:rPr>
        <w:t xml:space="preserve">, </w:t>
      </w:r>
      <w:bookmarkStart w:id="2" w:name="_Hlk161824939"/>
      <w:r w:rsidRPr="000852CF">
        <w:rPr>
          <w:rFonts w:ascii="Arial" w:hAnsi="Arial" w:cs="Arial"/>
          <w:caps/>
          <w:sz w:val="22"/>
        </w:rPr>
        <w:fldChar w:fldCharType="begin"/>
      </w:r>
      <w:r w:rsidRPr="000852CF">
        <w:rPr>
          <w:rFonts w:ascii="Arial" w:hAnsi="Arial" w:cs="Arial"/>
          <w:caps/>
          <w:sz w:val="22"/>
        </w:rPr>
        <w:instrText xml:space="preserve"> DATE \@ "dd' de 'MMMM' de 'yyyy" \* MERGEFORMAT </w:instrText>
      </w:r>
      <w:r w:rsidRPr="000852CF">
        <w:rPr>
          <w:rFonts w:ascii="Arial" w:hAnsi="Arial" w:cs="Arial"/>
          <w:caps/>
          <w:sz w:val="22"/>
        </w:rPr>
        <w:fldChar w:fldCharType="separate"/>
      </w:r>
      <w:r>
        <w:rPr>
          <w:rFonts w:ascii="Arial" w:hAnsi="Arial" w:cs="Arial"/>
          <w:caps/>
          <w:noProof/>
          <w:sz w:val="22"/>
        </w:rPr>
        <w:t>20 de março de 2024</w:t>
      </w:r>
      <w:r w:rsidRPr="000852CF">
        <w:rPr>
          <w:rFonts w:ascii="Arial" w:hAnsi="Arial" w:cs="Arial"/>
          <w:caps/>
          <w:sz w:val="22"/>
        </w:rPr>
        <w:fldChar w:fldCharType="end"/>
      </w:r>
      <w:bookmarkEnd w:id="2"/>
    </w:p>
    <w:bookmarkEnd w:id="1"/>
    <w:p w14:paraId="54AE3039" w14:textId="77777777" w:rsidR="0087777E" w:rsidRDefault="0087777E" w:rsidP="0087777E">
      <w:pPr>
        <w:spacing w:line="288" w:lineRule="auto"/>
        <w:rPr>
          <w:rFonts w:ascii="Arial" w:hAnsi="Arial" w:cs="Arial"/>
        </w:rPr>
      </w:pPr>
    </w:p>
    <w:p w14:paraId="397CD213" w14:textId="77777777" w:rsidR="0087777E" w:rsidRDefault="0087777E" w:rsidP="0087777E">
      <w:pPr>
        <w:spacing w:line="288" w:lineRule="auto"/>
        <w:rPr>
          <w:rFonts w:ascii="Arial" w:hAnsi="Arial" w:cs="Arial"/>
        </w:rPr>
      </w:pPr>
    </w:p>
    <w:p w14:paraId="0493F4CE" w14:textId="77777777" w:rsidR="0087777E" w:rsidRDefault="0087777E" w:rsidP="0087777E">
      <w:pPr>
        <w:spacing w:line="288" w:lineRule="auto"/>
      </w:pPr>
    </w:p>
    <w:p w14:paraId="3B232468" w14:textId="77777777" w:rsidR="0087777E" w:rsidRDefault="0087777E" w:rsidP="0087777E">
      <w:pPr>
        <w:spacing w:line="288" w:lineRule="auto"/>
        <w:jc w:val="center"/>
      </w:pPr>
      <w:r>
        <w:t>______________________________________________________</w:t>
      </w:r>
    </w:p>
    <w:p w14:paraId="4E386BA5" w14:textId="77777777" w:rsidR="0087777E" w:rsidRDefault="0087777E" w:rsidP="0087777E">
      <w:pPr>
        <w:spacing w:line="288" w:lineRule="auto"/>
        <w:jc w:val="center"/>
      </w:pPr>
      <w:r w:rsidRPr="00925D52">
        <w:rPr>
          <w:rFonts w:ascii="Arial" w:hAnsi="Arial" w:cs="Arial"/>
          <w:sz w:val="22"/>
        </w:rPr>
        <w:t>Assinatura do Candidato</w:t>
      </w:r>
    </w:p>
    <w:p w14:paraId="658665D1" w14:textId="77777777" w:rsidR="0087777E" w:rsidRDefault="0087777E" w:rsidP="0087777E">
      <w:pPr>
        <w:spacing w:line="288" w:lineRule="auto"/>
      </w:pPr>
    </w:p>
    <w:p w14:paraId="7CEFAB69" w14:textId="77777777" w:rsidR="0087777E" w:rsidRPr="00351970" w:rsidRDefault="0087777E">
      <w:pPr>
        <w:rPr>
          <w:rFonts w:ascii="Charter BT" w:hAnsi="Charter BT"/>
          <w:szCs w:val="24"/>
        </w:rPr>
      </w:pPr>
    </w:p>
    <w:sectPr w:rsidR="0087777E" w:rsidRPr="0035197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6A2B" w14:textId="77777777" w:rsidR="00E71D29" w:rsidRDefault="00E71D29" w:rsidP="00351970">
      <w:pPr>
        <w:spacing w:after="0" w:line="240" w:lineRule="auto"/>
      </w:pPr>
      <w:r>
        <w:separator/>
      </w:r>
    </w:p>
  </w:endnote>
  <w:endnote w:type="continuationSeparator" w:id="0">
    <w:p w14:paraId="7FD0A8CC" w14:textId="77777777" w:rsidR="00E71D29" w:rsidRDefault="00E71D29" w:rsidP="0035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 BT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7F0F" w14:textId="77777777" w:rsidR="00351970" w:rsidRDefault="00351970" w:rsidP="00351970">
    <w:pPr>
      <w:pStyle w:val="Rodap"/>
      <w:ind w:left="1905"/>
      <w:rPr>
        <w:rFonts w:ascii="Swis721 BT" w:hAnsi="Swis721 BT"/>
        <w:noProof/>
        <w:sz w:val="15"/>
      </w:rPr>
    </w:pPr>
    <w:bookmarkStart w:id="3" w:name="_Hlk161824303"/>
    <w:r>
      <w:rPr>
        <w:rFonts w:ascii="Swis721 BT" w:hAnsi="Swis721 BT"/>
        <w:noProof/>
        <w:sz w:val="15"/>
      </w:rPr>
      <w:t>Faculdade de Engenharia Bauru   Seção Técnica de Pós-graduação</w:t>
    </w:r>
  </w:p>
  <w:p w14:paraId="56371D6B" w14:textId="77777777" w:rsidR="00351970" w:rsidRDefault="00351970" w:rsidP="00351970">
    <w:pPr>
      <w:pStyle w:val="Rodap"/>
      <w:ind w:left="1905"/>
      <w:rPr>
        <w:rFonts w:ascii="Swis721 BT" w:hAnsi="Swis721 BT"/>
        <w:noProof/>
        <w:sz w:val="15"/>
      </w:rPr>
    </w:pPr>
    <w:r>
      <w:rPr>
        <w:rFonts w:ascii="Swis721 BT" w:hAnsi="Swis721 BT"/>
        <w:noProof/>
        <w:sz w:val="15"/>
      </w:rPr>
      <w:t>Av. Eng Luiz Edmundo Carrijo Coube  14-01  CEP 17033-360  Bauru  SP  Brasil</w:t>
    </w:r>
  </w:p>
  <w:p w14:paraId="1B7069D7" w14:textId="77777777" w:rsidR="00351970" w:rsidRDefault="00351970" w:rsidP="00351970">
    <w:pPr>
      <w:pStyle w:val="Rodap"/>
      <w:ind w:left="1905"/>
      <w:rPr>
        <w:rFonts w:ascii="Swis721 BT" w:hAnsi="Swis721 BT"/>
        <w:sz w:val="15"/>
      </w:rPr>
    </w:pPr>
    <w:r>
      <w:rPr>
        <w:rFonts w:ascii="Swis721 BT" w:hAnsi="Swis721 BT"/>
        <w:noProof/>
        <w:sz w:val="15"/>
      </w:rPr>
      <w:t xml:space="preserve">Tel 14 3103 6108   </w:t>
    </w:r>
    <w:hyperlink r:id="rId1" w:history="1">
      <w:r w:rsidRPr="00A635D6">
        <w:rPr>
          <w:rStyle w:val="Hyperlink"/>
          <w:rFonts w:ascii="Swis721 BT" w:hAnsi="Swis721 BT"/>
          <w:noProof/>
          <w:sz w:val="15"/>
        </w:rPr>
        <w:t>spg@feb.unesp.br</w:t>
      </w:r>
    </w:hyperlink>
    <w:r>
      <w:rPr>
        <w:rFonts w:ascii="Swis721 BT" w:hAnsi="Swis721 BT"/>
        <w:noProof/>
        <w:sz w:val="15"/>
      </w:rPr>
      <w:t xml:space="preserve"> - </w:t>
    </w:r>
    <w:r w:rsidRPr="00A83156">
      <w:rPr>
        <w:rFonts w:ascii="Swis721 BT" w:hAnsi="Swis721 BT"/>
        <w:noProof/>
        <w:sz w:val="15"/>
      </w:rPr>
      <w:t>http://www4.feb.unesp.br/posgraduacao/</w:t>
    </w:r>
  </w:p>
  <w:p w14:paraId="42991A06" w14:textId="77777777" w:rsidR="00351970" w:rsidRDefault="00351970" w:rsidP="00351970">
    <w:pPr>
      <w:pStyle w:val="Rodap"/>
      <w:ind w:left="1905"/>
      <w:rPr>
        <w:rFonts w:ascii="Arial" w:hAnsi="Arial"/>
        <w:sz w:val="15"/>
      </w:rPr>
    </w:pPr>
  </w:p>
  <w:bookmarkEnd w:id="3"/>
  <w:p w14:paraId="0CE0EA33" w14:textId="77777777" w:rsidR="00351970" w:rsidRDefault="003519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42C2" w14:textId="77777777" w:rsidR="00E71D29" w:rsidRDefault="00E71D29" w:rsidP="00351970">
      <w:pPr>
        <w:spacing w:after="0" w:line="240" w:lineRule="auto"/>
      </w:pPr>
      <w:r>
        <w:separator/>
      </w:r>
    </w:p>
  </w:footnote>
  <w:footnote w:type="continuationSeparator" w:id="0">
    <w:p w14:paraId="1ADEAB9F" w14:textId="77777777" w:rsidR="00E71D29" w:rsidRDefault="00E71D29" w:rsidP="0035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3EE5" w14:textId="2FD8F801" w:rsidR="00351970" w:rsidRDefault="003519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631E02" wp14:editId="7E841451">
          <wp:simplePos x="0" y="0"/>
          <wp:positionH relativeFrom="column">
            <wp:posOffset>-523860</wp:posOffset>
          </wp:positionH>
          <wp:positionV relativeFrom="paragraph">
            <wp:posOffset>-100050</wp:posOffset>
          </wp:positionV>
          <wp:extent cx="4083050" cy="647700"/>
          <wp:effectExtent l="0" t="0" r="0" b="0"/>
          <wp:wrapSquare wrapText="bothSides"/>
          <wp:docPr id="206785111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03" t="35443" r="30573"/>
                  <a:stretch>
                    <a:fillRect/>
                  </a:stretch>
                </pic:blipFill>
                <pic:spPr bwMode="auto">
                  <a:xfrm>
                    <a:off x="0" y="0"/>
                    <a:ext cx="4083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082D4AD" wp14:editId="48D7C4C8">
          <wp:simplePos x="0" y="0"/>
          <wp:positionH relativeFrom="column">
            <wp:posOffset>4293708</wp:posOffset>
          </wp:positionH>
          <wp:positionV relativeFrom="paragraph">
            <wp:posOffset>-9953</wp:posOffset>
          </wp:positionV>
          <wp:extent cx="1587500" cy="448945"/>
          <wp:effectExtent l="0" t="0" r="0" b="8255"/>
          <wp:wrapSquare wrapText="bothSides"/>
          <wp:docPr id="13706614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cm3hQAwAKhRpv9d6leBqT8nvDQkBy1KAQAkfKmAy6RQ0HmXbtofq/kLZwqOQUcVUs2tCKLb24JrbyzPB5MnBEQ==" w:salt="jxa27OJde6QWR8uEDJQR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70"/>
    <w:rsid w:val="000F1507"/>
    <w:rsid w:val="00313BE6"/>
    <w:rsid w:val="00351970"/>
    <w:rsid w:val="007651C4"/>
    <w:rsid w:val="0087777E"/>
    <w:rsid w:val="00D47364"/>
    <w:rsid w:val="00E7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C792"/>
  <w15:chartTrackingRefBased/>
  <w15:docId w15:val="{6365D3A8-E441-430C-954B-312B92D0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970"/>
    <w:pPr>
      <w:spacing w:after="98" w:line="253" w:lineRule="auto"/>
      <w:ind w:left="130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51970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1970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1970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1970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1970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1970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1970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1970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1970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1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1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1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197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197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197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197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197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197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1970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51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1970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351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1970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35197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1970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nfaseIntensa">
    <w:name w:val="Intense Emphasis"/>
    <w:basedOn w:val="Fontepargpadro"/>
    <w:uiPriority w:val="21"/>
    <w:qFormat/>
    <w:rsid w:val="0035197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1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197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197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51970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1970"/>
  </w:style>
  <w:style w:type="paragraph" w:styleId="Rodap">
    <w:name w:val="footer"/>
    <w:basedOn w:val="Normal"/>
    <w:link w:val="RodapChar"/>
    <w:unhideWhenUsed/>
    <w:rsid w:val="00351970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51970"/>
  </w:style>
  <w:style w:type="character" w:styleId="Hyperlink">
    <w:name w:val="Hyperlink"/>
    <w:uiPriority w:val="99"/>
    <w:unhideWhenUsed/>
    <w:rsid w:val="00351970"/>
    <w:rPr>
      <w:color w:val="0563C1"/>
      <w:u w:val="single"/>
    </w:rPr>
  </w:style>
  <w:style w:type="paragraph" w:customStyle="1" w:styleId="LO-normal">
    <w:name w:val="LO-normal"/>
    <w:qFormat/>
    <w:rsid w:val="00351970"/>
    <w:pPr>
      <w:suppressAutoHyphens/>
      <w:spacing w:after="0" w:line="240" w:lineRule="auto"/>
    </w:pPr>
    <w:rPr>
      <w:rFonts w:ascii="Cambria" w:eastAsia="Cambria" w:hAnsi="Cambria" w:cs="Cambria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g@feb.une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Karine dos Santos Contador</dc:creator>
  <cp:keywords/>
  <dc:description/>
  <cp:lastModifiedBy>Alessandra Karine dos Santos Contador</cp:lastModifiedBy>
  <cp:revision>3</cp:revision>
  <dcterms:created xsi:type="dcterms:W3CDTF">2024-03-20T14:04:00Z</dcterms:created>
  <dcterms:modified xsi:type="dcterms:W3CDTF">2024-03-20T14:13:00Z</dcterms:modified>
</cp:coreProperties>
</file>